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D623E" w14:textId="3E6EFBEE" w:rsidR="008F0AEC" w:rsidRPr="008F0AEC" w:rsidRDefault="008F0AEC" w:rsidP="008F0A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Примерное положение</w:t>
      </w: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 музее образовательно</w:t>
      </w:r>
      <w:r w:rsidR="006079B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й</w:t>
      </w: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6079BE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организации</w:t>
      </w: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 xml:space="preserve"> (школьном музее)</w:t>
      </w:r>
    </w:p>
    <w:p w14:paraId="7A204992" w14:textId="77777777" w:rsidR="008F0AEC" w:rsidRDefault="008F0AEC" w:rsidP="008F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0EC3FB" w14:textId="6E8EDF7A" w:rsidR="008F0AEC" w:rsidRP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C815DC1" w14:textId="679C1E6B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1.1. Школьный музей (далее – музей) – обобщающее название музеев, являющихся структурными подразделениями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,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Закона Российской Федерации «Об образовании», 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 xml:space="preserve"> Устава образовательной организации, 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а в части учета и хранения фондов – Федерального закона «О Музейном фонде Российской Федерации и музеях Российской Федерации».</w:t>
      </w:r>
    </w:p>
    <w:p w14:paraId="39F6B2B2" w14:textId="583E5C84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1.2. Музей организуется в целях 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>сохранения и использования в образовательном процессе объектов историко-культурного и природного наследия, в т.ч. в рамках реализации дополнительного образования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321AA0" w14:textId="711E801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1.3. Профиль</w:t>
      </w:r>
      <w:r w:rsidR="00191767">
        <w:rPr>
          <w:rFonts w:ascii="Times New Roman" w:eastAsia="Times New Roman" w:hAnsi="Times New Roman" w:cs="Times New Roman"/>
          <w:sz w:val="28"/>
          <w:szCs w:val="28"/>
        </w:rPr>
        <w:t>, функции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музея определяются 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>целями и з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адачами образовательно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1A3248" w14:textId="77777777" w:rsid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343C4C" w14:textId="3BBC8A80" w:rsidR="008F0AEC" w:rsidRP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понятия</w:t>
      </w:r>
    </w:p>
    <w:p w14:paraId="7FFA1715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2.1. Профиль музея – специализация музейного собрания и деятельности музея, обусловленная его связью с конкретной профильной дисциплиной, областью науки или искусства.</w:t>
      </w:r>
    </w:p>
    <w:p w14:paraId="38547AEA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2.2.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14:paraId="1BFC2745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14:paraId="337B47C0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2.4. Комплектование музейных фондов – деятельность музея по выявлению, сбору, учету и научному описанию музейных предметов.</w:t>
      </w:r>
    </w:p>
    <w:p w14:paraId="1B7C67BF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2.5. Инвентарная книга – основной документ учета музейных предметов.</w:t>
      </w:r>
    </w:p>
    <w:p w14:paraId="0EA4B972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2.6. Экспозиция – выставленные на обозрение в определенной системе музейные предметы (экспонаты).</w:t>
      </w:r>
    </w:p>
    <w:p w14:paraId="11B2DE99" w14:textId="77777777" w:rsidR="008F0AEC" w:rsidRDefault="008F0AEC" w:rsidP="008F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6B0096" w14:textId="4707CF92" w:rsidR="008F0AEC" w:rsidRP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и деятельность музея</w:t>
      </w:r>
    </w:p>
    <w:p w14:paraId="040260D9" w14:textId="3B7E3354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3.1. Организация музея в образовательно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является, как правило, результатом краеведческой, туристской, экскурсионной работы обучающихся и педагогов. Создается музей по инициативе педагогов, обучающихся, родителей</w:t>
      </w:r>
      <w:r w:rsidR="006079BE"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, общественности.</w:t>
      </w:r>
    </w:p>
    <w:p w14:paraId="6A4A1CF3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3.2. Учредителем музея является образовательное учреждение, в котором организуется музей. Учредительным документом музея является приказ о его организации, издаваемый руководителем образовательного учреждения, в котором находится музей.</w:t>
      </w:r>
    </w:p>
    <w:p w14:paraId="3845985B" w14:textId="013E6E12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3.3. Деятельность музея регламентируется </w:t>
      </w:r>
      <w:r w:rsidR="00011D8F">
        <w:rPr>
          <w:rFonts w:ascii="Times New Roman" w:eastAsia="Times New Roman" w:hAnsi="Times New Roman" w:cs="Times New Roman"/>
          <w:sz w:val="28"/>
          <w:szCs w:val="28"/>
        </w:rPr>
        <w:t xml:space="preserve">Уставом образовательной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 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положением, утверждаемым руководителем образовательного учреждения.</w:t>
      </w:r>
    </w:p>
    <w:p w14:paraId="71C1233E" w14:textId="1B44694D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3.4. Обязательные условия для создания музея</w:t>
      </w:r>
      <w:r w:rsidR="00011D8F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0820DD" w14:textId="77777777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музейный актив из числа обучающихся и педагогов;</w:t>
      </w:r>
    </w:p>
    <w:p w14:paraId="24D6046F" w14:textId="77777777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lastRenderedPageBreak/>
        <w:t>- собранные и зарегистрированные в инвентарной книге музейные предметы;</w:t>
      </w:r>
    </w:p>
    <w:p w14:paraId="0BF2CAFC" w14:textId="5E9178A5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помещения и оборудование для хранения и экспонирования музейных предметов</w:t>
      </w:r>
      <w:r w:rsidR="00011D8F">
        <w:rPr>
          <w:rFonts w:ascii="Times New Roman" w:eastAsia="Times New Roman" w:hAnsi="Times New Roman" w:cs="Times New Roman"/>
          <w:sz w:val="28"/>
          <w:szCs w:val="28"/>
        </w:rPr>
        <w:t xml:space="preserve"> (фондохранилище и экспозиционно-выставочный зал), соответствующее музейное оборудование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7FF33D" w14:textId="259174E6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11D8F">
        <w:rPr>
          <w:rFonts w:ascii="Times New Roman" w:eastAsia="Times New Roman" w:hAnsi="Times New Roman" w:cs="Times New Roman"/>
          <w:sz w:val="28"/>
          <w:szCs w:val="28"/>
        </w:rPr>
        <w:t xml:space="preserve"> музейные предметы, составляющие фонд музея (</w:t>
      </w:r>
      <w:r w:rsidR="00011D8F" w:rsidRPr="008F0AEC">
        <w:rPr>
          <w:rFonts w:ascii="Times New Roman" w:eastAsia="Times New Roman" w:hAnsi="Times New Roman" w:cs="Times New Roman"/>
          <w:sz w:val="28"/>
          <w:szCs w:val="28"/>
        </w:rPr>
        <w:t>музейная экспозиция</w:t>
      </w:r>
      <w:r w:rsidR="00011D8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F29B1F" w14:textId="127479D5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музе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образовательного учреждения.</w:t>
      </w:r>
    </w:p>
    <w:p w14:paraId="5635D9B7" w14:textId="6B70204C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3.5. Учет и регистрация музе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осуществляются в соответствии с действующими правилами.</w:t>
      </w:r>
    </w:p>
    <w:p w14:paraId="4793F679" w14:textId="450E621E" w:rsidR="00011D8F" w:rsidRDefault="00011D8F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Музей:</w:t>
      </w:r>
    </w:p>
    <w:p w14:paraId="74F1A412" w14:textId="77777777" w:rsidR="00C50EDD" w:rsidRDefault="00C50EDD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осуществляет свою деятельность в сотрудничестве с государственными музеями, учреждениями культуры, а также при взаимодействии с другими школьными музеями;</w:t>
      </w:r>
    </w:p>
    <w:p w14:paraId="53D6FCA1" w14:textId="75304BAF" w:rsidR="00011D8F" w:rsidRDefault="00011D8F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может заниматься рекламно-информационной деятельностью, иметь свой сайт (или страницу) в информационно</w:t>
      </w:r>
      <w:r w:rsidR="00C50EDD">
        <w:rPr>
          <w:rFonts w:ascii="Times New Roman" w:eastAsia="Times New Roman" w:hAnsi="Times New Roman" w:cs="Times New Roman"/>
          <w:sz w:val="28"/>
          <w:szCs w:val="28"/>
        </w:rPr>
        <w:t>-телекоммуникационной сети Интернет и свои страницы в социальных сетях;</w:t>
      </w:r>
    </w:p>
    <w:p w14:paraId="58D4703C" w14:textId="47D52482" w:rsidR="00C50EDD" w:rsidRPr="008F0AEC" w:rsidRDefault="00C50EDD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может принимать участие в муниципальных, региональных мероприятиях, тематика которых связана с деятельностью музея.</w:t>
      </w:r>
    </w:p>
    <w:p w14:paraId="00B1C93E" w14:textId="77777777" w:rsidR="008F0AEC" w:rsidRDefault="008F0AEC" w:rsidP="008F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EE1912" w14:textId="3D79B216" w:rsidR="008F0AEC" w:rsidRP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4. Функции музея</w:t>
      </w:r>
    </w:p>
    <w:p w14:paraId="789795BB" w14:textId="77777777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4.1. Основными функциями музея являются:</w:t>
      </w:r>
    </w:p>
    <w:p w14:paraId="7350F292" w14:textId="51FB89FC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D5ED2">
        <w:rPr>
          <w:rFonts w:ascii="Times New Roman" w:eastAsia="Times New Roman" w:hAnsi="Times New Roman" w:cs="Times New Roman"/>
          <w:sz w:val="28"/>
          <w:szCs w:val="28"/>
        </w:rPr>
        <w:t>сохранение историко-культурного и природного наследия как национального достояния (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документирование истории, культуры и природы родного края, России путем выявления, сбора, изучения и хранения музейных предметов</w:t>
      </w:r>
      <w:r w:rsidR="001D5E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19E719" w14:textId="77777777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осуществление музейными средствами деятельности по воспитанию, обучению, развитию, социализации обучающихся;</w:t>
      </w:r>
    </w:p>
    <w:p w14:paraId="6050175B" w14:textId="77777777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организация культурно-просветительской, методической, информационной и иной деятельности, разрешенной законом;</w:t>
      </w:r>
    </w:p>
    <w:p w14:paraId="4B44AE57" w14:textId="5D4743E7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развитие детского самоуправления.</w:t>
      </w:r>
    </w:p>
    <w:p w14:paraId="1204D07C" w14:textId="275F08C0" w:rsidR="00191767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191767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191767">
        <w:rPr>
          <w:rFonts w:ascii="Times New Roman" w:eastAsia="Times New Roman" w:hAnsi="Times New Roman" w:cs="Times New Roman"/>
          <w:sz w:val="28"/>
          <w:szCs w:val="28"/>
        </w:rPr>
        <w:t xml:space="preserve"> музея являются:</w:t>
      </w:r>
    </w:p>
    <w:p w14:paraId="03DF7516" w14:textId="3A344524" w:rsidR="00191767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7360">
        <w:rPr>
          <w:rFonts w:ascii="Times New Roman" w:eastAsia="Times New Roman" w:hAnsi="Times New Roman" w:cs="Times New Roman"/>
          <w:sz w:val="28"/>
          <w:szCs w:val="28"/>
        </w:rPr>
        <w:t>поисково-собирательская работа (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 родного края</w:t>
      </w:r>
      <w:r w:rsidR="0018736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 т.ч. путем проведения краеведческих исследовательских походов, экспедиций;</w:t>
      </w:r>
    </w:p>
    <w:p w14:paraId="524159F4" w14:textId="3297F7A9" w:rsidR="00191767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научно-фондовая работа (комплектование, учет, научное описание, хранение музейных предметов и коллекций);</w:t>
      </w:r>
    </w:p>
    <w:p w14:paraId="0B04C9D1" w14:textId="26290674" w:rsidR="00191767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экспозиционно-выставочная деятельность (организация мероприятий на основе экспозиции, подготовка и проведение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внутримузейных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выездных выставок);</w:t>
      </w:r>
    </w:p>
    <w:p w14:paraId="1B53B9C7" w14:textId="760AD690" w:rsidR="001D5ED2" w:rsidRDefault="001D5ED2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научно-методическая работа 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др.);</w:t>
      </w:r>
    </w:p>
    <w:p w14:paraId="6AF9CB20" w14:textId="2FD862D1" w:rsidR="00191767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научно-исследовательская работа по изучению музейных предметов и коллекций, </w:t>
      </w:r>
      <w:r w:rsidR="001D5ED2">
        <w:rPr>
          <w:rFonts w:ascii="Times New Roman" w:eastAsia="Times New Roman" w:hAnsi="Times New Roman" w:cs="Times New Roman"/>
          <w:sz w:val="28"/>
          <w:szCs w:val="28"/>
        </w:rPr>
        <w:t>находящихся в музеях, архивах и т.д.;</w:t>
      </w:r>
    </w:p>
    <w:p w14:paraId="65DBA35C" w14:textId="61C8AF4B" w:rsidR="00191767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60">
        <w:rPr>
          <w:rFonts w:ascii="Times New Roman" w:eastAsia="Times New Roman" w:hAnsi="Times New Roman" w:cs="Times New Roman"/>
          <w:sz w:val="28"/>
          <w:szCs w:val="28"/>
          <w:highlight w:val="yellow"/>
        </w:rPr>
        <w:t>- просветительская работа среди обучающихся и иных граждан;</w:t>
      </w:r>
      <w:bookmarkStart w:id="0" w:name="_GoBack"/>
      <w:bookmarkEnd w:id="0"/>
    </w:p>
    <w:p w14:paraId="6AF04846" w14:textId="5B1C404D" w:rsidR="00191767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культурно-массовая работа;</w:t>
      </w:r>
    </w:p>
    <w:p w14:paraId="6FD70007" w14:textId="4A424224" w:rsidR="00191767" w:rsidRPr="008F0AEC" w:rsidRDefault="00191767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информационная и иная деятельность.</w:t>
      </w:r>
    </w:p>
    <w:p w14:paraId="4D21F717" w14:textId="77777777" w:rsidR="001D5ED2" w:rsidRDefault="001D5ED2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E1218A" w14:textId="39E97B0A" w:rsidR="008F0AEC" w:rsidRP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5. Учет и обеспечение сохранности фондов музея</w:t>
      </w:r>
    </w:p>
    <w:p w14:paraId="64EF9640" w14:textId="77777777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5.1. Учет музейных предметов собрания музея осуществляется раздельно по основному и научно-вспомогательному фондам:</w:t>
      </w:r>
    </w:p>
    <w:p w14:paraId="36CA62A3" w14:textId="77777777" w:rsidR="00F65339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учет музейных предметов основного фонда (подлинных памятников материальной и духовной культуры, объектов природы) осуществляется в инвентарной книге музея;</w:t>
      </w:r>
    </w:p>
    <w:p w14:paraId="6BD06E1E" w14:textId="0D36DDC3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- учет научно-вспомогательных материалов (копий, макетов, диаграмм и т.п.) осуществляется в книге учета научно-вспомогательного фонда.</w:t>
      </w:r>
    </w:p>
    <w:p w14:paraId="361D5D93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5.2. Ответственность за сохранность фондов музея несет руководитель образовательного учреждения.</w:t>
      </w:r>
    </w:p>
    <w:p w14:paraId="1F9BA0CD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5.3.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14:paraId="3074AE7E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14:paraId="0756DF55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767">
        <w:rPr>
          <w:rFonts w:ascii="Times New Roman" w:eastAsia="Times New Roman" w:hAnsi="Times New Roman" w:cs="Times New Roman"/>
          <w:sz w:val="28"/>
          <w:szCs w:val="28"/>
          <w:highlight w:val="yellow"/>
        </w:rPr>
        <w:t>5.5.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14:paraId="54B30DD6" w14:textId="77777777" w:rsidR="008F0AEC" w:rsidRDefault="008F0AEC" w:rsidP="008F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C28544" w14:textId="16123CCC" w:rsidR="008F0AEC" w:rsidRP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6. Руководство деятельностью музея</w:t>
      </w:r>
    </w:p>
    <w:p w14:paraId="037F3CD3" w14:textId="77777777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6.1. Общее руководство деятельностью музея осуществляет руководитель образовательного учреждения.</w:t>
      </w:r>
    </w:p>
    <w:p w14:paraId="434D2A31" w14:textId="6742B8C3" w:rsid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6.2. Непосредственное руководство практической деятельностью музея осуществляет руководитель музея, назначаемый приказом по образовательному учреждению.</w:t>
      </w:r>
    </w:p>
    <w:p w14:paraId="05B711DF" w14:textId="59278C89" w:rsidR="00C50EDD" w:rsidRPr="008F0AEC" w:rsidRDefault="00C50EDD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Оплата труда руководителем музея осуществляется в соответствии с положением об оплате </w:t>
      </w:r>
      <w:r w:rsidR="00191767">
        <w:rPr>
          <w:rFonts w:ascii="Times New Roman" w:eastAsia="Times New Roman" w:hAnsi="Times New Roman" w:cs="Times New Roman"/>
          <w:sz w:val="28"/>
          <w:szCs w:val="28"/>
        </w:rPr>
        <w:t xml:space="preserve">труда образовательной организации. </w:t>
      </w:r>
    </w:p>
    <w:p w14:paraId="025874D8" w14:textId="54EDDAEA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9176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>. Текущую работу музея осуществляет совет музея.</w:t>
      </w:r>
    </w:p>
    <w:p w14:paraId="16872A2F" w14:textId="06C1657B" w:rsidR="008F0AEC" w:rsidRPr="008F0AEC" w:rsidRDefault="008F0AEC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ED2">
        <w:rPr>
          <w:rFonts w:ascii="Times New Roman" w:eastAsia="Times New Roman" w:hAnsi="Times New Roman" w:cs="Times New Roman"/>
          <w:sz w:val="28"/>
          <w:szCs w:val="28"/>
          <w:highlight w:val="yellow"/>
        </w:rPr>
        <w:t>6.</w:t>
      </w:r>
      <w:r w:rsidR="00191767" w:rsidRPr="001D5ED2">
        <w:rPr>
          <w:rFonts w:ascii="Times New Roman" w:eastAsia="Times New Roman" w:hAnsi="Times New Roman" w:cs="Times New Roman"/>
          <w:sz w:val="28"/>
          <w:szCs w:val="28"/>
          <w:highlight w:val="yellow"/>
        </w:rPr>
        <w:t>5</w:t>
      </w:r>
      <w:r w:rsidRPr="001D5ED2">
        <w:rPr>
          <w:rFonts w:ascii="Times New Roman" w:eastAsia="Times New Roman" w:hAnsi="Times New Roman" w:cs="Times New Roman"/>
          <w:sz w:val="28"/>
          <w:szCs w:val="28"/>
          <w:highlight w:val="yellow"/>
        </w:rPr>
        <w:t>. В целях оказания помощи музею может быть организован</w:t>
      </w:r>
      <w:r w:rsidRPr="008F0AE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65339">
        <w:rPr>
          <w:rFonts w:ascii="Times New Roman" w:eastAsia="Times New Roman" w:hAnsi="Times New Roman" w:cs="Times New Roman"/>
          <w:sz w:val="28"/>
          <w:szCs w:val="28"/>
          <w:highlight w:val="yellow"/>
        </w:rPr>
        <w:t>овет содействия или попечительский совет.</w:t>
      </w:r>
    </w:p>
    <w:p w14:paraId="0D926B1E" w14:textId="77777777" w:rsidR="008F0AEC" w:rsidRDefault="008F0AEC" w:rsidP="008F0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6A0AE4" w14:textId="7426BFA1" w:rsidR="008F0AEC" w:rsidRPr="008F0AEC" w:rsidRDefault="008F0AEC" w:rsidP="008F0A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AEC">
        <w:rPr>
          <w:rFonts w:ascii="Times New Roman" w:eastAsia="Times New Roman" w:hAnsi="Times New Roman" w:cs="Times New Roman"/>
          <w:b/>
          <w:bCs/>
          <w:sz w:val="28"/>
          <w:szCs w:val="28"/>
        </w:rPr>
        <w:t>7. Реорганизация (ликвидация) музея</w:t>
      </w:r>
    </w:p>
    <w:p w14:paraId="3130B80D" w14:textId="6F373EA2" w:rsidR="008F0AEC" w:rsidRDefault="00C50EDD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="008F0AEC" w:rsidRPr="008F0AEC">
        <w:rPr>
          <w:rFonts w:ascii="Times New Roman" w:eastAsia="Times New Roman" w:hAnsi="Times New Roman" w:cs="Times New Roman"/>
          <w:sz w:val="28"/>
          <w:szCs w:val="28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14:paraId="356AD12D" w14:textId="31F6E1D7" w:rsidR="00C50EDD" w:rsidRPr="008F0AEC" w:rsidRDefault="00C50EDD" w:rsidP="008F0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 Порядок </w:t>
      </w:r>
      <w:r w:rsidRPr="00C50EDD">
        <w:rPr>
          <w:rFonts w:ascii="Times New Roman" w:eastAsia="Times New Roman" w:hAnsi="Times New Roman" w:cs="Times New Roman"/>
          <w:sz w:val="28"/>
          <w:szCs w:val="28"/>
        </w:rPr>
        <w:t>реорганизации (ликвидации) музея</w:t>
      </w:r>
      <w:r>
        <w:rPr>
          <w:rFonts w:ascii="Times New Roman" w:eastAsia="Times New Roman" w:hAnsi="Times New Roman" w:cs="Times New Roman"/>
          <w:sz w:val="28"/>
          <w:szCs w:val="28"/>
        </w:rPr>
        <w:t>, включенного в Реестр школьных музеев, осуществляется в соответствии с Положением о паспортизации, разработанным и утвержденным ФГБОУ ДО «Федеральный центр детско-юношеского туризма и краеведения» и Уставом образовательной организации.</w:t>
      </w:r>
    </w:p>
    <w:p w14:paraId="0F30CCDA" w14:textId="77777777" w:rsidR="00343489" w:rsidRPr="008F0AEC" w:rsidRDefault="00343489" w:rsidP="008F0AEC">
      <w:pPr>
        <w:spacing w:after="0" w:line="240" w:lineRule="auto"/>
        <w:ind w:firstLine="709"/>
        <w:rPr>
          <w:sz w:val="28"/>
          <w:szCs w:val="28"/>
        </w:rPr>
      </w:pPr>
    </w:p>
    <w:sectPr w:rsidR="00343489" w:rsidRPr="008F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C5"/>
    <w:rsid w:val="00011D8F"/>
    <w:rsid w:val="00187360"/>
    <w:rsid w:val="00191767"/>
    <w:rsid w:val="001D5ED2"/>
    <w:rsid w:val="002E60C5"/>
    <w:rsid w:val="00343489"/>
    <w:rsid w:val="006079BE"/>
    <w:rsid w:val="008F0AEC"/>
    <w:rsid w:val="00C50EDD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1770"/>
  <w15:chartTrackingRefBased/>
  <w15:docId w15:val="{2073F8B5-67BB-433D-AA37-6D483539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A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6</cp:revision>
  <dcterms:created xsi:type="dcterms:W3CDTF">2023-11-09T06:25:00Z</dcterms:created>
  <dcterms:modified xsi:type="dcterms:W3CDTF">2023-11-09T12:36:00Z</dcterms:modified>
</cp:coreProperties>
</file>